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9E0" w:rsidRDefault="00D65FB8">
      <w:pPr>
        <w:spacing w:line="600" w:lineRule="exact"/>
        <w:jc w:val="center"/>
        <w:textAlignment w:val="baseline"/>
        <w:rPr>
          <w:rFonts w:ascii="Times New Roman" w:eastAsia="方正小标宋简体" w:hAnsi="Times New Roman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关于合理规划新建农贸市场建议的答复</w:t>
      </w:r>
    </w:p>
    <w:p w:rsidR="00A929E0" w:rsidRDefault="00A929E0">
      <w:pPr>
        <w:spacing w:line="600" w:lineRule="exact"/>
        <w:jc w:val="center"/>
        <w:textAlignment w:val="baseline"/>
        <w:rPr>
          <w:rFonts w:ascii="Times New Roman" w:eastAsia="仿宋_GB2312" w:hAnsi="Times New Roman"/>
          <w:b/>
          <w:bCs/>
          <w:sz w:val="10"/>
          <w:szCs w:val="10"/>
        </w:rPr>
      </w:pPr>
    </w:p>
    <w:p w:rsidR="00A929E0" w:rsidRDefault="00D65FB8">
      <w:pPr>
        <w:spacing w:line="600" w:lineRule="exact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刘翠茹、王春委员：</w:t>
      </w:r>
    </w:p>
    <w:p w:rsidR="00A929E0" w:rsidRDefault="00D65FB8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你们提出的《关于合理规划新建农贸市场的建议</w:t>
      </w:r>
      <w:r>
        <w:rPr>
          <w:rFonts w:ascii="Times New Roman" w:eastAsia="仿宋_GB2312" w:hAnsi="Times New Roman"/>
          <w:color w:val="000000"/>
          <w:sz w:val="32"/>
          <w:szCs w:val="32"/>
        </w:rPr>
        <w:t>》收悉。经认真研究，现答复如下：</w:t>
      </w:r>
    </w:p>
    <w:p w:rsidR="00A929E0" w:rsidRDefault="00D65FB8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提案对我市农贸市场的现状和存在问题及原因分析的很到位，具有一定的前瞻性和可操作性。为更好地完善农贸市场体系建设，我局将结合工作职责，努力做好以下工作。</w:t>
      </w:r>
    </w:p>
    <w:p w:rsidR="00A929E0" w:rsidRDefault="00D65FB8">
      <w:pPr>
        <w:spacing w:line="600" w:lineRule="exact"/>
        <w:ind w:firstLineChars="200" w:firstLine="643"/>
        <w:textAlignment w:val="baseline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b/>
          <w:color w:val="000000"/>
          <w:sz w:val="32"/>
          <w:szCs w:val="32"/>
        </w:rPr>
        <w:t>1.</w:t>
      </w:r>
      <w:r>
        <w:rPr>
          <w:rFonts w:ascii="Times New Roman" w:eastAsia="仿宋_GB2312" w:hAnsi="Times New Roman"/>
          <w:b/>
          <w:color w:val="000000"/>
          <w:sz w:val="32"/>
          <w:szCs w:val="32"/>
        </w:rPr>
        <w:t>科学编制农贸市场建设规划。</w:t>
      </w:r>
      <w:r>
        <w:rPr>
          <w:rFonts w:ascii="Times New Roman" w:eastAsia="仿宋_GB2312" w:hAnsi="Times New Roman"/>
          <w:color w:val="000000"/>
          <w:sz w:val="32"/>
          <w:szCs w:val="32"/>
        </w:rPr>
        <w:t>为提升城市品位和管理水平，规范农贸市场的建设、管理和运营，满足群众便利消费、安全消费、放心消费需求，按照国家商务部《标准化菜市场设置与管理规范》和国家卫生部《集贸市场食品卫生管理规范》的有关要求，我局将联合商务、规划、住建、市场监管等部门，对农贸市场的规划设置、建设模式、经营管理等方面编制详细规划。</w:t>
      </w:r>
    </w:p>
    <w:p w:rsidR="00A929E0" w:rsidRDefault="00D65FB8">
      <w:pPr>
        <w:spacing w:line="600" w:lineRule="exact"/>
        <w:ind w:firstLineChars="200" w:firstLine="643"/>
        <w:textAlignment w:val="baseline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b/>
          <w:color w:val="000000"/>
          <w:sz w:val="32"/>
          <w:szCs w:val="32"/>
        </w:rPr>
        <w:t>2.</w:t>
      </w:r>
      <w:r>
        <w:rPr>
          <w:rFonts w:ascii="Times New Roman" w:eastAsia="仿宋_GB2312" w:hAnsi="Times New Roman"/>
          <w:b/>
          <w:color w:val="000000"/>
          <w:sz w:val="32"/>
          <w:szCs w:val="32"/>
        </w:rPr>
        <w:t>加强露天便民市场的建设管理。</w:t>
      </w:r>
      <w:r>
        <w:rPr>
          <w:rFonts w:ascii="Times New Roman" w:eastAsia="仿宋_GB2312" w:hAnsi="Times New Roman"/>
          <w:color w:val="000000"/>
          <w:sz w:val="32"/>
          <w:szCs w:val="32"/>
        </w:rPr>
        <w:t>根据人群聚集地及小区分布情况，在不影响市容</w:t>
      </w:r>
      <w:r w:rsidR="00115478">
        <w:rPr>
          <w:rFonts w:ascii="Times New Roman" w:eastAsia="仿宋_GB2312" w:hAnsi="Times New Roman" w:hint="eastAsia"/>
          <w:color w:val="000000"/>
          <w:sz w:val="32"/>
          <w:szCs w:val="32"/>
        </w:rPr>
        <w:t>和</w:t>
      </w:r>
      <w:r>
        <w:rPr>
          <w:rFonts w:ascii="Times New Roman" w:eastAsia="仿宋_GB2312" w:hAnsi="Times New Roman"/>
          <w:color w:val="000000"/>
          <w:sz w:val="32"/>
          <w:szCs w:val="32"/>
        </w:rPr>
        <w:t>方便群众生活的前提下，</w:t>
      </w:r>
      <w:r w:rsidR="00115478">
        <w:rPr>
          <w:rFonts w:ascii="Times New Roman" w:eastAsia="仿宋_GB2312" w:hAnsi="Times New Roman" w:hint="eastAsia"/>
          <w:color w:val="000000"/>
          <w:sz w:val="32"/>
          <w:szCs w:val="32"/>
        </w:rPr>
        <w:t>通过</w:t>
      </w:r>
      <w:r>
        <w:rPr>
          <w:rFonts w:ascii="Times New Roman" w:eastAsia="仿宋_GB2312" w:hAnsi="Times New Roman"/>
          <w:color w:val="000000"/>
          <w:sz w:val="32"/>
          <w:szCs w:val="32"/>
        </w:rPr>
        <w:t>现场勘查、征求意见等方式，</w:t>
      </w:r>
      <w:r w:rsidR="00115478">
        <w:rPr>
          <w:rFonts w:ascii="Times New Roman" w:eastAsia="仿宋_GB2312" w:hAnsi="Times New Roman" w:hint="eastAsia"/>
          <w:color w:val="000000"/>
          <w:sz w:val="32"/>
          <w:szCs w:val="32"/>
        </w:rPr>
        <w:t>我局提出</w:t>
      </w:r>
      <w:r>
        <w:rPr>
          <w:rFonts w:ascii="Times New Roman" w:eastAsia="仿宋_GB2312" w:hAnsi="Times New Roman"/>
          <w:color w:val="000000"/>
          <w:sz w:val="32"/>
          <w:szCs w:val="32"/>
        </w:rPr>
        <w:t>利用棚改空地新建</w:t>
      </w:r>
      <w:r w:rsidR="00115478">
        <w:rPr>
          <w:rFonts w:ascii="Times New Roman" w:eastAsia="仿宋_GB2312" w:hAnsi="Times New Roman" w:hint="eastAsia"/>
          <w:color w:val="000000"/>
          <w:sz w:val="32"/>
          <w:szCs w:val="32"/>
        </w:rPr>
        <w:t>临时</w:t>
      </w:r>
      <w:r>
        <w:rPr>
          <w:rFonts w:ascii="Times New Roman" w:eastAsia="仿宋_GB2312" w:hAnsi="Times New Roman"/>
          <w:color w:val="000000"/>
          <w:sz w:val="32"/>
          <w:szCs w:val="32"/>
        </w:rPr>
        <w:t>露天便民市场</w:t>
      </w:r>
      <w:r w:rsidR="00115478">
        <w:rPr>
          <w:rFonts w:ascii="Times New Roman" w:eastAsia="仿宋_GB2312" w:hAnsi="Times New Roman" w:hint="eastAsia"/>
          <w:color w:val="000000"/>
          <w:sz w:val="32"/>
          <w:szCs w:val="32"/>
        </w:rPr>
        <w:t>的意见</w:t>
      </w:r>
      <w:r>
        <w:rPr>
          <w:rFonts w:ascii="Times New Roman" w:eastAsia="仿宋_GB2312" w:hAnsi="Times New Roman"/>
          <w:color w:val="000000"/>
          <w:sz w:val="32"/>
          <w:szCs w:val="32"/>
        </w:rPr>
        <w:t>，</w:t>
      </w:r>
      <w:r w:rsidR="00115478">
        <w:rPr>
          <w:rFonts w:ascii="Times New Roman" w:eastAsia="仿宋_GB2312" w:hAnsi="Times New Roman" w:hint="eastAsia"/>
          <w:color w:val="000000"/>
          <w:sz w:val="32"/>
          <w:szCs w:val="32"/>
        </w:rPr>
        <w:t>并呈报市政府审定。</w:t>
      </w:r>
      <w:r>
        <w:rPr>
          <w:rFonts w:ascii="Times New Roman" w:eastAsia="仿宋_GB2312" w:hAnsi="Times New Roman"/>
          <w:color w:val="000000"/>
          <w:sz w:val="32"/>
          <w:szCs w:val="32"/>
        </w:rPr>
        <w:t>计划在育才街职中路口西南侧、大直路与惠江街路口西北侧、中心路与繁荣街路口西北侧规划建设</w:t>
      </w:r>
      <w:r w:rsidR="00115478">
        <w:rPr>
          <w:rFonts w:ascii="Times New Roman" w:eastAsia="仿宋_GB2312" w:hAnsi="Times New Roman" w:hint="eastAsia"/>
          <w:color w:val="000000"/>
          <w:sz w:val="32"/>
          <w:szCs w:val="32"/>
        </w:rPr>
        <w:t>临时</w:t>
      </w:r>
      <w:r>
        <w:rPr>
          <w:rFonts w:ascii="Times New Roman" w:eastAsia="仿宋_GB2312" w:hAnsi="Times New Roman"/>
          <w:color w:val="000000"/>
          <w:sz w:val="32"/>
          <w:szCs w:val="32"/>
        </w:rPr>
        <w:t>露天便民市场。同时，加大对露天便民市场的管理力度，通过划线定位、分类摆放等方式规范管理，争取达到政府、群众、商贩</w:t>
      </w:r>
      <w:r>
        <w:rPr>
          <w:rFonts w:ascii="Times New Roman" w:eastAsia="仿宋_GB2312" w:hAnsi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sz w:val="32"/>
          <w:szCs w:val="32"/>
        </w:rPr>
        <w:t>三赢</w:t>
      </w:r>
      <w:r>
        <w:rPr>
          <w:rFonts w:ascii="Times New Roman" w:eastAsia="仿宋_GB2312" w:hAnsi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/>
          <w:color w:val="000000"/>
          <w:sz w:val="32"/>
          <w:szCs w:val="32"/>
        </w:rPr>
        <w:t>的局面。</w:t>
      </w:r>
    </w:p>
    <w:p w:rsidR="00A929E0" w:rsidRDefault="00D65FB8">
      <w:pPr>
        <w:spacing w:line="600" w:lineRule="exact"/>
        <w:ind w:firstLineChars="200" w:firstLine="643"/>
        <w:textAlignment w:val="baseline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b/>
          <w:color w:val="000000"/>
          <w:sz w:val="32"/>
          <w:szCs w:val="32"/>
        </w:rPr>
        <w:lastRenderedPageBreak/>
        <w:t>3.</w:t>
      </w:r>
      <w:r>
        <w:rPr>
          <w:rFonts w:ascii="Times New Roman" w:eastAsia="仿宋_GB2312" w:hAnsi="Times New Roman"/>
          <w:b/>
          <w:color w:val="000000"/>
          <w:sz w:val="32"/>
          <w:szCs w:val="32"/>
        </w:rPr>
        <w:t>开展</w:t>
      </w:r>
      <w:r>
        <w:rPr>
          <w:rFonts w:ascii="Times New Roman" w:eastAsia="仿宋_GB2312" w:hAnsi="Times New Roman"/>
          <w:b/>
          <w:color w:val="000000"/>
          <w:sz w:val="32"/>
          <w:szCs w:val="32"/>
        </w:rPr>
        <w:t>“</w:t>
      </w:r>
      <w:r>
        <w:rPr>
          <w:rFonts w:ascii="Times New Roman" w:eastAsia="仿宋_GB2312" w:hAnsi="Times New Roman"/>
          <w:b/>
          <w:color w:val="000000"/>
          <w:sz w:val="32"/>
          <w:szCs w:val="32"/>
        </w:rPr>
        <w:t>马路市场</w:t>
      </w:r>
      <w:r>
        <w:rPr>
          <w:rFonts w:ascii="Times New Roman" w:eastAsia="仿宋_GB2312" w:hAnsi="Times New Roman"/>
          <w:b/>
          <w:color w:val="000000"/>
          <w:sz w:val="32"/>
          <w:szCs w:val="32"/>
        </w:rPr>
        <w:t>”</w:t>
      </w:r>
      <w:r>
        <w:rPr>
          <w:rFonts w:ascii="Times New Roman" w:eastAsia="仿宋_GB2312" w:hAnsi="Times New Roman"/>
          <w:b/>
          <w:color w:val="000000"/>
          <w:sz w:val="32"/>
          <w:szCs w:val="32"/>
        </w:rPr>
        <w:t>集中整治工作。</w:t>
      </w:r>
      <w:r>
        <w:rPr>
          <w:rFonts w:ascii="Times New Roman" w:eastAsia="仿宋_GB2312" w:hAnsi="Times New Roman"/>
          <w:color w:val="000000"/>
          <w:sz w:val="32"/>
          <w:szCs w:val="32"/>
        </w:rPr>
        <w:t>以三中东路口、老交警队北侧、二小西侧区域为整治重点，全面整治店外经营、占道经营、车辆乱停乱放、环境卫生</w:t>
      </w:r>
      <w:r>
        <w:rPr>
          <w:rFonts w:ascii="Times New Roman" w:eastAsia="仿宋_GB2312" w:hAnsi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sz w:val="32"/>
          <w:szCs w:val="32"/>
        </w:rPr>
        <w:t>脏乱差</w:t>
      </w:r>
      <w:r>
        <w:rPr>
          <w:rFonts w:ascii="Times New Roman" w:eastAsia="仿宋_GB2312" w:hAnsi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/>
          <w:color w:val="000000"/>
          <w:sz w:val="32"/>
          <w:szCs w:val="32"/>
        </w:rPr>
        <w:t>等现象，集中拆除乱搭乱建设施，打造良好市容市貌秩序。</w:t>
      </w:r>
    </w:p>
    <w:p w:rsidR="00A929E0" w:rsidRDefault="00D65FB8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特此函复。如有不同意见，请与同江市城市管理综合行政执法局联系。</w:t>
      </w:r>
    </w:p>
    <w:p w:rsidR="00A929E0" w:rsidRDefault="00D65FB8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联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000000"/>
          <w:sz w:val="32"/>
          <w:szCs w:val="32"/>
        </w:rPr>
        <w:t>系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000000"/>
          <w:sz w:val="32"/>
          <w:szCs w:val="32"/>
        </w:rPr>
        <w:t>人：李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铎</w:t>
      </w:r>
      <w:r>
        <w:rPr>
          <w:rFonts w:ascii="Times New Roman" w:eastAsia="仿宋_GB2312" w:hAnsi="Times New Roman"/>
          <w:color w:val="000000"/>
          <w:sz w:val="32"/>
          <w:szCs w:val="32"/>
        </w:rPr>
        <w:tab/>
      </w:r>
    </w:p>
    <w:p w:rsidR="00A929E0" w:rsidRDefault="00D65FB8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联系电话：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0454-2906003</w:t>
      </w:r>
      <w:bookmarkStart w:id="0" w:name="_GoBack"/>
      <w:bookmarkEnd w:id="0"/>
    </w:p>
    <w:p w:rsidR="00A929E0" w:rsidRDefault="00A929E0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A929E0" w:rsidRDefault="00D65FB8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        </w:t>
      </w:r>
      <w:r>
        <w:rPr>
          <w:rFonts w:ascii="Times New Roman" w:eastAsia="仿宋_GB2312" w:hAnsi="Times New Roman"/>
          <w:color w:val="000000"/>
          <w:sz w:val="32"/>
          <w:szCs w:val="32"/>
        </w:rPr>
        <w:t>同江市城市管理综合行政执法局</w:t>
      </w:r>
    </w:p>
    <w:p w:rsidR="006F6B33" w:rsidRDefault="00D65FB8" w:rsidP="006F6B33">
      <w:pPr>
        <w:spacing w:line="600" w:lineRule="exact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                  2019</w:t>
      </w:r>
      <w:r>
        <w:rPr>
          <w:rFonts w:ascii="Times New Roman" w:eastAsia="仿宋_GB2312" w:hAnsi="Times New Roman"/>
          <w:color w:val="000000"/>
          <w:sz w:val="32"/>
          <w:szCs w:val="32"/>
        </w:rPr>
        <w:t>年</w:t>
      </w:r>
      <w:r>
        <w:rPr>
          <w:rFonts w:ascii="Times New Roman" w:eastAsia="仿宋_GB2312" w:hAnsi="Times New Roman"/>
          <w:color w:val="000000"/>
          <w:sz w:val="32"/>
          <w:szCs w:val="32"/>
        </w:rPr>
        <w:t>5</w:t>
      </w:r>
      <w:r>
        <w:rPr>
          <w:rFonts w:ascii="Times New Roman" w:eastAsia="仿宋_GB2312" w:hAnsi="Times New Roman"/>
          <w:color w:val="000000"/>
          <w:sz w:val="32"/>
          <w:szCs w:val="32"/>
        </w:rPr>
        <w:t>月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30</w:t>
      </w:r>
      <w:r>
        <w:rPr>
          <w:rFonts w:ascii="Times New Roman" w:eastAsia="仿宋_GB2312" w:hAnsi="Times New Roman"/>
          <w:color w:val="000000"/>
          <w:sz w:val="32"/>
          <w:szCs w:val="32"/>
        </w:rPr>
        <w:t>日</w:t>
      </w:r>
    </w:p>
    <w:p w:rsidR="00A929E0" w:rsidRDefault="00A929E0" w:rsidP="006F6B33">
      <w:pPr>
        <w:spacing w:line="560" w:lineRule="exact"/>
        <w:ind w:firstLineChars="1750" w:firstLine="5600"/>
        <w:jc w:val="right"/>
        <w:rPr>
          <w:rFonts w:ascii="Times New Roman" w:eastAsia="仿宋_GB2312" w:hAnsi="Times New Roman"/>
          <w:sz w:val="32"/>
          <w:szCs w:val="32"/>
        </w:rPr>
      </w:pPr>
    </w:p>
    <w:sectPr w:rsidR="00A929E0" w:rsidSect="00A929E0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5FB" w:rsidRDefault="00DD05FB" w:rsidP="00A929E0">
      <w:r>
        <w:separator/>
      </w:r>
    </w:p>
  </w:endnote>
  <w:endnote w:type="continuationSeparator" w:id="1">
    <w:p w:rsidR="00DD05FB" w:rsidRDefault="00DD05FB" w:rsidP="00A92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9E0" w:rsidRDefault="00D92AC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A929E0" w:rsidRDefault="00D92ACF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D65FB8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6F6B33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5FB" w:rsidRDefault="00DD05FB" w:rsidP="00A929E0">
      <w:r>
        <w:separator/>
      </w:r>
    </w:p>
  </w:footnote>
  <w:footnote w:type="continuationSeparator" w:id="1">
    <w:p w:rsidR="00DD05FB" w:rsidRDefault="00DD05FB" w:rsidP="00A929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73900CD"/>
    <w:rsid w:val="00115478"/>
    <w:rsid w:val="00235FA6"/>
    <w:rsid w:val="002E3CB8"/>
    <w:rsid w:val="006F6B33"/>
    <w:rsid w:val="00A929E0"/>
    <w:rsid w:val="00B16559"/>
    <w:rsid w:val="00B30A3B"/>
    <w:rsid w:val="00D65FB8"/>
    <w:rsid w:val="00D92ACF"/>
    <w:rsid w:val="00DD05FB"/>
    <w:rsid w:val="026D11A8"/>
    <w:rsid w:val="1B7B46D5"/>
    <w:rsid w:val="215160A7"/>
    <w:rsid w:val="45672654"/>
    <w:rsid w:val="473900CD"/>
    <w:rsid w:val="5AFB4F2D"/>
    <w:rsid w:val="655D7586"/>
    <w:rsid w:val="69D31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9E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929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A929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A929E0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A929E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110</Words>
  <Characters>630</Characters>
  <Application>Microsoft Office Word</Application>
  <DocSecurity>0</DocSecurity>
  <Lines>5</Lines>
  <Paragraphs>1</Paragraphs>
  <ScaleCrop>false</ScaleCrop>
  <Company>Sky123.Org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ღlovin tong.</dc:creator>
  <cp:lastModifiedBy>Sky123.Org</cp:lastModifiedBy>
  <cp:revision>5</cp:revision>
  <cp:lastPrinted>2019-06-03T08:02:00Z</cp:lastPrinted>
  <dcterms:created xsi:type="dcterms:W3CDTF">2019-05-20T08:54:00Z</dcterms:created>
  <dcterms:modified xsi:type="dcterms:W3CDTF">2019-06-24T02:33:00Z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